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6EA994FA"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C116B9">
        <w:rPr>
          <w:rFonts w:ascii="Times New Roman" w:hAnsi="Times New Roman" w:cs="Times New Roman"/>
          <w:b/>
          <w:bCs/>
          <w:color w:val="000000" w:themeColor="text1"/>
          <w:sz w:val="24"/>
          <w:szCs w:val="24"/>
          <w:lang w:val="kk-KZ"/>
        </w:rPr>
        <w:t xml:space="preserve">05 наурыздан </w:t>
      </w:r>
      <w:r w:rsidRPr="009671B3">
        <w:rPr>
          <w:rFonts w:ascii="Times New Roman" w:hAnsi="Times New Roman" w:cs="Times New Roman"/>
          <w:b/>
          <w:bCs/>
          <w:color w:val="000000" w:themeColor="text1"/>
          <w:sz w:val="24"/>
          <w:szCs w:val="24"/>
          <w:lang w:val="kk-KZ"/>
        </w:rPr>
        <w:t xml:space="preserve">2026 жылғы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7212A9DC"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E16867">
        <w:rPr>
          <w:rFonts w:ascii="Times New Roman" w:hAnsi="Times New Roman" w:cs="Times New Roman"/>
          <w:b/>
          <w:bCs/>
          <w:color w:val="000000" w:themeColor="text1"/>
          <w:sz w:val="24"/>
          <w:szCs w:val="24"/>
          <w:lang w:val="kk-KZ"/>
        </w:rPr>
        <w:t>Дефектолог</w:t>
      </w:r>
      <w:r w:rsidR="00D148E2">
        <w:rPr>
          <w:rFonts w:ascii="Times New Roman" w:hAnsi="Times New Roman" w:cs="Times New Roman"/>
          <w:b/>
          <w:bCs/>
          <w:color w:val="000000" w:themeColor="text1"/>
          <w:sz w:val="24"/>
          <w:szCs w:val="24"/>
          <w:lang w:val="kk-KZ"/>
        </w:rPr>
        <w:t>-мұғалім</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E13FD8">
        <w:rPr>
          <w:rFonts w:ascii="Times New Roman" w:hAnsi="Times New Roman" w:cs="Times New Roman"/>
          <w:b/>
          <w:bCs/>
          <w:color w:val="000000" w:themeColor="text1"/>
          <w:sz w:val="24"/>
          <w:szCs w:val="24"/>
          <w:lang w:val="kk-KZ"/>
        </w:rPr>
        <w:t xml:space="preserve"> </w:t>
      </w:r>
      <w:r w:rsidR="00E16867">
        <w:rPr>
          <w:rFonts w:ascii="Times New Roman" w:hAnsi="Times New Roman" w:cs="Times New Roman"/>
          <w:b/>
          <w:bCs/>
          <w:color w:val="000000" w:themeColor="text1"/>
          <w:sz w:val="24"/>
          <w:szCs w:val="24"/>
          <w:lang w:val="kk-KZ"/>
        </w:rPr>
        <w:t>1</w:t>
      </w:r>
      <w:r w:rsidR="00D148E2">
        <w:rPr>
          <w:rFonts w:ascii="Times New Roman" w:hAnsi="Times New Roman" w:cs="Times New Roman"/>
          <w:b/>
          <w:bCs/>
          <w:color w:val="000000" w:themeColor="text1"/>
          <w:sz w:val="24"/>
          <w:szCs w:val="24"/>
          <w:lang w:val="kk-KZ"/>
        </w:rPr>
        <w:t>,5</w:t>
      </w:r>
      <w:r w:rsidR="00AA2F5E" w:rsidRPr="00AA2F5E">
        <w:rPr>
          <w:rFonts w:ascii="Times New Roman" w:hAnsi="Times New Roman" w:cs="Times New Roman"/>
          <w:b/>
          <w:bCs/>
          <w:color w:val="000000" w:themeColor="text1"/>
          <w:sz w:val="24"/>
          <w:szCs w:val="24"/>
          <w:lang w:val="kk-KZ"/>
        </w:rPr>
        <w:t xml:space="preserve"> </w:t>
      </w:r>
      <w:r w:rsidR="00D148E2">
        <w:rPr>
          <w:rFonts w:ascii="Times New Roman" w:hAnsi="Times New Roman" w:cs="Times New Roman"/>
          <w:b/>
          <w:bCs/>
          <w:color w:val="000000" w:themeColor="text1"/>
          <w:sz w:val="24"/>
          <w:szCs w:val="24"/>
          <w:lang w:val="kk-KZ"/>
        </w:rPr>
        <w:t>мөлшерлеме</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320B917C" w14:textId="77777777" w:rsidR="00A5298F" w:rsidRPr="00E16867" w:rsidRDefault="008B3801"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r>
      <w:r w:rsidR="00A5298F" w:rsidRPr="00E16867">
        <w:rPr>
          <w:rFonts w:ascii="Times New Roman" w:hAnsi="Times New Roman" w:cs="Times New Roman"/>
          <w:color w:val="000000" w:themeColor="text1"/>
          <w:sz w:val="24"/>
          <w:szCs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00D9094F" w14:textId="77777777" w:rsidR="00A5298F" w:rsidRPr="00E16867" w:rsidRDefault="00A5298F"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E16867">
        <w:rPr>
          <w:rFonts w:ascii="Times New Roman" w:hAnsi="Times New Roman" w:cs="Times New Roman"/>
          <w:color w:val="000000" w:themeColor="text1"/>
          <w:sz w:val="24"/>
          <w:szCs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146C536" w14:textId="77777777" w:rsidR="00A5298F" w:rsidRPr="00E16867" w:rsidRDefault="00A5298F" w:rsidP="00A5298F">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E16867">
        <w:rPr>
          <w:rFonts w:ascii="Times New Roman" w:hAnsi="Times New Roman" w:cs="Times New Roman"/>
          <w:color w:val="000000" w:themeColor="text1"/>
          <w:sz w:val="24"/>
          <w:szCs w:val="24"/>
          <w:lang w:val="kk-KZ"/>
        </w:rPr>
        <w:t>      және (немесе) біліктілігінің жоғары деңгейі болған кезде педагог-шебер үшін мамандығы бойынша жұмыс өтілі – 5 жыл.</w:t>
      </w:r>
    </w:p>
    <w:p w14:paraId="0D9B1CE4" w14:textId="77777777" w:rsidR="00884E31" w:rsidRDefault="00764611" w:rsidP="00884E3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04A270B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1) "педагог":</w:t>
      </w:r>
    </w:p>
    <w:p w14:paraId="2AFE291A"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67F5E63A"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6B2A5F9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дефектологияның заманауи әдістерін қолдану;</w:t>
      </w:r>
    </w:p>
    <w:p w14:paraId="3B26E0AB"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білім беру ұйымдарының әдістемелік бірлестіктерінің жұмысына қатысу;</w:t>
      </w:r>
    </w:p>
    <w:p w14:paraId="73C25BA1"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психологиялық-жас ерекшеліктерін ескере отырып, оқу-тәрбие процесін жоспарлау және ұйымдастыру;</w:t>
      </w:r>
    </w:p>
    <w:p w14:paraId="40350AB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180F4D74"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2) "педагог – модератор":</w:t>
      </w:r>
    </w:p>
    <w:p w14:paraId="0FDB8BC3"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біліктілігіне қойылатын жалпы талаптарға, сондай-ақ:</w:t>
      </w:r>
    </w:p>
    <w:p w14:paraId="71D0834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054B569F" w14:textId="3F9E85CD"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3) "</w:t>
      </w:r>
      <w:r>
        <w:rPr>
          <w:rFonts w:ascii="Times New Roman" w:hAnsi="Times New Roman" w:cs="Times New Roman"/>
          <w:color w:val="000000" w:themeColor="text1"/>
          <w:sz w:val="24"/>
          <w:szCs w:val="24"/>
          <w:lang w:val="kk-KZ"/>
        </w:rPr>
        <w:t>п</w:t>
      </w:r>
      <w:r w:rsidRPr="00A5298F">
        <w:rPr>
          <w:rFonts w:ascii="Times New Roman" w:hAnsi="Times New Roman" w:cs="Times New Roman"/>
          <w:color w:val="000000" w:themeColor="text1"/>
          <w:sz w:val="24"/>
          <w:szCs w:val="24"/>
          <w:lang w:val="kk-KZ"/>
        </w:rPr>
        <w:t>едагог – сарапшы":</w:t>
      </w:r>
    </w:p>
    <w:p w14:paraId="535A2EB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 модератор" біліктілігіне қойылатын жалпы талаптарға, сондай-ақ:</w:t>
      </w:r>
    </w:p>
    <w:p w14:paraId="53BEA16C"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балалардың дамуындағы ауытқулардың алдын алу және түзету әдістері мен тәсілдерін қолдану;</w:t>
      </w:r>
    </w:p>
    <w:p w14:paraId="61D1692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ата-аналармен немесе олардың орнындағы адамдармен ынтымақтастықты қамтамасыз ету;</w:t>
      </w:r>
    </w:p>
    <w:p w14:paraId="255FFA1A" w14:textId="27D30AA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инн</w:t>
      </w:r>
      <w:r>
        <w:rPr>
          <w:rFonts w:ascii="Times New Roman" w:hAnsi="Times New Roman" w:cs="Times New Roman"/>
          <w:color w:val="000000" w:themeColor="text1"/>
          <w:sz w:val="24"/>
          <w:szCs w:val="24"/>
          <w:lang w:val="kk-KZ"/>
        </w:rPr>
        <w:t>о</w:t>
      </w:r>
      <w:r w:rsidRPr="00A5298F">
        <w:rPr>
          <w:rFonts w:ascii="Times New Roman" w:hAnsi="Times New Roman" w:cs="Times New Roman"/>
          <w:color w:val="000000" w:themeColor="text1"/>
          <w:sz w:val="24"/>
          <w:szCs w:val="24"/>
          <w:lang w:val="kk-KZ"/>
        </w:rPr>
        <w:t>вациялық педагогикалық тәжірибені зерттеу және енгізу;</w:t>
      </w:r>
    </w:p>
    <w:p w14:paraId="24C82277"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7DA64BA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4) "педагог-зерттеуші":</w:t>
      </w:r>
    </w:p>
    <w:p w14:paraId="283B70C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 – сарапшы" біліктілігіне қойылатын жалпы талаптарға, сондай-ақ:</w:t>
      </w:r>
    </w:p>
    <w:p w14:paraId="7FB38684"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дефектология ғылымының соңғы жетістіктерін пайдалану;</w:t>
      </w:r>
    </w:p>
    <w:p w14:paraId="1B7C6F0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педагогика және психология;</w:t>
      </w:r>
    </w:p>
    <w:p w14:paraId="0FBD3ECF"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p>
    <w:p w14:paraId="6A1F530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lastRenderedPageBreak/>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0885FDF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қызмет бағыты бойынша басқа ұйымдармен өзара іс-қимылды қамтамасыз ету;</w:t>
      </w:r>
    </w:p>
    <w:p w14:paraId="4512E94E"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облыс деңгейінде қызмет бағыты бойынша әдістемелік әзірлемелерінің болуы;</w:t>
      </w:r>
    </w:p>
    <w:p w14:paraId="1DB9E12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286C5BBD"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психологиялық-педагогикалық басылымдарда жарияланымдары болуы;</w:t>
      </w:r>
    </w:p>
    <w:p w14:paraId="3375967D"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5) "педагог-шебер":</w:t>
      </w:r>
    </w:p>
    <w:p w14:paraId="44B32776"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"педагог-зерттеуші" біліктілігіне қойылатын жалпы талаптарға, сондай-ақ:</w:t>
      </w:r>
    </w:p>
    <w:p w14:paraId="483D96F2"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арнайы педагогиканың жаңа жетістіктерін енгізу;</w:t>
      </w:r>
    </w:p>
    <w:p w14:paraId="625C364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педагогикалық зерттеудің әдіснамалық принциптерін басшылыққа ала отырып, өзінің кәсіби қызметінің рефлексиясын жүзеге асыру;</w:t>
      </w:r>
    </w:p>
    <w:p w14:paraId="0EF491A8"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кәсіби даму траекториясына сәйкес өзін-өзі оқыту дағдыларын меңгеру;</w:t>
      </w:r>
    </w:p>
    <w:p w14:paraId="11415C67" w14:textId="77777777" w:rsidR="00A5298F" w:rsidRPr="00A5298F" w:rsidRDefault="00A5298F" w:rsidP="00A5298F">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7E97722A" w14:textId="16990BDC" w:rsidR="00A5298F" w:rsidRPr="00A5298F" w:rsidRDefault="00A5298F" w:rsidP="00A5298F">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A5298F">
        <w:rPr>
          <w:rFonts w:ascii="Times New Roman" w:hAnsi="Times New Roman" w:cs="Times New Roman"/>
          <w:color w:val="000000" w:themeColor="text1"/>
          <w:sz w:val="24"/>
          <w:szCs w:val="24"/>
          <w:lang w:val="kk-KZ"/>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2D0136E9" w14:textId="080F654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ab/>
      </w:r>
      <w:r w:rsidRPr="00E16867">
        <w:rPr>
          <w:rFonts w:ascii="Times New Roman" w:eastAsia="Times New Roman" w:hAnsi="Times New Roman" w:cs="Times New Roman"/>
          <w:color w:val="000000" w:themeColor="text1"/>
          <w:sz w:val="24"/>
          <w:szCs w:val="24"/>
          <w:lang w:val="kk-KZ"/>
        </w:rPr>
        <w:t>Бастауыш, негізгі орта және жалпы орта білім берудің оқу бағдарламаларын іске асыратын орта білім беру ұйымының</w:t>
      </w:r>
      <w:r w:rsidR="00A5298F">
        <w:rPr>
          <w:rFonts w:ascii="Times New Roman" w:eastAsia="Times New Roman" w:hAnsi="Times New Roman" w:cs="Times New Roman"/>
          <w:color w:val="000000" w:themeColor="text1"/>
          <w:sz w:val="24"/>
          <w:szCs w:val="24"/>
          <w:lang w:val="kk-KZ"/>
        </w:rPr>
        <w:t xml:space="preserve">  </w:t>
      </w:r>
      <w:r w:rsidRPr="00E16867">
        <w:rPr>
          <w:rFonts w:ascii="Times New Roman" w:eastAsia="Times New Roman" w:hAnsi="Times New Roman" w:cs="Times New Roman"/>
          <w:color w:val="000000" w:themeColor="text1"/>
          <w:sz w:val="24"/>
          <w:szCs w:val="24"/>
          <w:lang w:val="kk-KZ"/>
        </w:rPr>
        <w:t>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22A44D6E"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143B4510"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0D530F5"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мүмкіндігі шектеулі балаларға арнайы психологиялық-педагогикалық қолдау көрсетеді;</w:t>
      </w:r>
    </w:p>
    <w:p w14:paraId="4DC3FF0B"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731C333E"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14:paraId="1BE6C118"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E8A7B06"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219E960F"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BEF811C"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0E38E9D7"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ерекше білім беру қажеттіліктерін командалық бағалауды жүргізуге қатысады;</w:t>
      </w:r>
    </w:p>
    <w:p w14:paraId="386F8857"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29CE4407"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жеке оқу, жеке-дамыту, түзету-дамыту бағдарламаларын әзірлейді және іске асырады және жеке (кіші топтық, топтық сабақтар)өткізеді;</w:t>
      </w:r>
    </w:p>
    <w:p w14:paraId="691492E3"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өзінің кәсіби құзыреттілігін арттырады;</w:t>
      </w:r>
    </w:p>
    <w:p w14:paraId="55540034"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әдістемелік кеңестердің, әдістемелік бірлестіктердің, желілік қоғамдастықтардың отырыстарына қатысады;</w:t>
      </w:r>
    </w:p>
    <w:p w14:paraId="1298C0C2"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lastRenderedPageBreak/>
        <w:t>      ерекше білім берілуіне қажеттілігі бар тұлғаларға қоғамның толерантты қарым-қатынасын қалыптастыру бойынша жұмыс жүргізеді;</w:t>
      </w:r>
    </w:p>
    <w:p w14:paraId="09277B3E" w14:textId="77777777"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еңбек қауіпсіздігі және еңбекті қорғау, өртке қарсы қорғау қағидаларын сақтайды;</w:t>
      </w:r>
    </w:p>
    <w:p w14:paraId="4AAFA5CE" w14:textId="51ACFC0E" w:rsidR="00D148E2" w:rsidRPr="00E16867" w:rsidRDefault="00D148E2" w:rsidP="00D14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E16867">
        <w:rPr>
          <w:rFonts w:ascii="Times New Roman" w:eastAsia="Times New Roman" w:hAnsi="Times New Roman" w:cs="Times New Roman"/>
          <w:color w:val="000000" w:themeColor="text1"/>
          <w:sz w:val="24"/>
          <w:szCs w:val="24"/>
          <w:lang w:val="kk-KZ"/>
        </w:rPr>
        <w:t>     тәрбие процесі кезеңінде балалардың өмірін, денсаулығын және құқықтарын қорғауды қамтамасыз етеді.</w:t>
      </w: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4E38BB3E" w14:textId="443F5224"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16867">
        <w:rPr>
          <w:rFonts w:ascii="Times New Roman" w:eastAsia="Times New Roman" w:hAnsi="Times New Roman" w:cs="Times New Roman"/>
          <w:sz w:val="24"/>
          <w:szCs w:val="24"/>
          <w:lang w:val="kk-KZ"/>
        </w:rPr>
        <w:t>Қазақстан Республикасының </w:t>
      </w:r>
      <w:hyperlink r:id="rId6" w:anchor="z1" w:history="1">
        <w:r w:rsidRPr="00E16867">
          <w:rPr>
            <w:rStyle w:val="a4"/>
            <w:rFonts w:ascii="Times New Roman" w:eastAsia="Times New Roman" w:hAnsi="Times New Roman" w:cs="Times New Roman"/>
            <w:sz w:val="24"/>
            <w:szCs w:val="24"/>
            <w:lang w:val="kk-KZ"/>
          </w:rPr>
          <w:t>Конституциясы</w:t>
        </w:r>
      </w:hyperlink>
      <w:r w:rsidRPr="00E16867">
        <w:rPr>
          <w:rFonts w:ascii="Times New Roman" w:eastAsia="Times New Roman" w:hAnsi="Times New Roman" w:cs="Times New Roman"/>
          <w:sz w:val="24"/>
          <w:szCs w:val="24"/>
          <w:lang w:val="kk-KZ"/>
        </w:rPr>
        <w:t>, Қазақстан Республикасының "</w:t>
      </w:r>
      <w:hyperlink r:id="rId7" w:anchor="z1" w:history="1">
        <w:r w:rsidRPr="00E16867">
          <w:rPr>
            <w:rStyle w:val="a4"/>
            <w:rFonts w:ascii="Times New Roman" w:eastAsia="Times New Roman" w:hAnsi="Times New Roman" w:cs="Times New Roman"/>
            <w:sz w:val="24"/>
            <w:szCs w:val="24"/>
            <w:lang w:val="kk-KZ"/>
          </w:rPr>
          <w:t>Білім туралы</w:t>
        </w:r>
      </w:hyperlink>
      <w:r w:rsidRPr="00E16867">
        <w:rPr>
          <w:rFonts w:ascii="Times New Roman" w:eastAsia="Times New Roman" w:hAnsi="Times New Roman" w:cs="Times New Roman"/>
          <w:sz w:val="24"/>
          <w:szCs w:val="24"/>
          <w:lang w:val="kk-KZ"/>
        </w:rPr>
        <w:t>", "</w:t>
      </w:r>
      <w:hyperlink r:id="rId8" w:anchor="z22" w:history="1">
        <w:r w:rsidRPr="00E16867">
          <w:rPr>
            <w:rStyle w:val="a4"/>
            <w:rFonts w:ascii="Times New Roman" w:eastAsia="Times New Roman" w:hAnsi="Times New Roman" w:cs="Times New Roman"/>
            <w:sz w:val="24"/>
            <w:szCs w:val="24"/>
            <w:lang w:val="kk-KZ"/>
          </w:rPr>
          <w:t>Педагог мәртебесі туралы</w:t>
        </w:r>
      </w:hyperlink>
      <w:r w:rsidRPr="00E16867">
        <w:rPr>
          <w:rFonts w:ascii="Times New Roman" w:eastAsia="Times New Roman" w:hAnsi="Times New Roman" w:cs="Times New Roman"/>
          <w:sz w:val="24"/>
          <w:szCs w:val="24"/>
          <w:lang w:val="kk-KZ"/>
        </w:rPr>
        <w:t>", "</w:t>
      </w:r>
      <w:hyperlink r:id="rId9" w:anchor="z1" w:history="1">
        <w:r w:rsidRPr="00E16867">
          <w:rPr>
            <w:rStyle w:val="a4"/>
            <w:rFonts w:ascii="Times New Roman" w:eastAsia="Times New Roman" w:hAnsi="Times New Roman" w:cs="Times New Roman"/>
            <w:sz w:val="24"/>
            <w:szCs w:val="24"/>
            <w:lang w:val="kk-KZ"/>
          </w:rPr>
          <w:t>Кемтар балаларды әлеуметтік медициналық-педагогикалық және түзеу арқылы қолдау туралы</w:t>
        </w:r>
      </w:hyperlink>
      <w:r w:rsidRPr="00E16867">
        <w:rPr>
          <w:rFonts w:ascii="Times New Roman" w:eastAsia="Times New Roman" w:hAnsi="Times New Roman" w:cs="Times New Roman"/>
          <w:sz w:val="24"/>
          <w:szCs w:val="24"/>
          <w:lang w:val="kk-KZ"/>
        </w:rPr>
        <w:t>", "</w:t>
      </w:r>
      <w:hyperlink r:id="rId10" w:anchor="z1" w:history="1">
        <w:r w:rsidRPr="00E16867">
          <w:rPr>
            <w:rStyle w:val="a4"/>
            <w:rFonts w:ascii="Times New Roman" w:eastAsia="Times New Roman" w:hAnsi="Times New Roman" w:cs="Times New Roman"/>
            <w:sz w:val="24"/>
            <w:szCs w:val="24"/>
            <w:lang w:val="kk-KZ"/>
          </w:rPr>
          <w:t>Сыбайлас жемқорлыққа қарсы іс-қимыл туралы</w:t>
        </w:r>
      </w:hyperlink>
      <w:r w:rsidRPr="00E16867">
        <w:rPr>
          <w:rFonts w:ascii="Times New Roman" w:eastAsia="Times New Roman" w:hAnsi="Times New Roman" w:cs="Times New Roman"/>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1741C93" w14:textId="265D728A"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 </w:t>
      </w:r>
      <w:r w:rsidRPr="00E16867">
        <w:rPr>
          <w:rFonts w:ascii="Times New Roman" w:eastAsia="Times New Roman" w:hAnsi="Times New Roman" w:cs="Times New Roman"/>
          <w:sz w:val="24"/>
          <w:szCs w:val="24"/>
          <w:lang w:val="kk-KZ"/>
        </w:rPr>
        <w:t>өмірлік қиын жағдайда қалған балаларға арналған арнаулы әлеуметтік қызметтердің мемлекеттік стандарттары;</w:t>
      </w:r>
    </w:p>
    <w:p w14:paraId="0E79388E" w14:textId="77777777"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арнайы педагогика;</w:t>
      </w:r>
    </w:p>
    <w:p w14:paraId="5B7B4A85" w14:textId="77777777"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оқу-тәрбие процесін жобалау және ұйымдастыру негіздері;</w:t>
      </w:r>
    </w:p>
    <w:p w14:paraId="23E6AD3B" w14:textId="77777777"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арнайы білім беру саласындағы жаңа жетістіктер;</w:t>
      </w:r>
    </w:p>
    <w:p w14:paraId="63906CE6" w14:textId="77777777"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педагогикалық этиканың нормалары;</w:t>
      </w:r>
    </w:p>
    <w:p w14:paraId="36AEA3CC" w14:textId="19DBDBAD" w:rsidR="00A5298F" w:rsidRPr="00E16867" w:rsidRDefault="00A5298F" w:rsidP="00A5298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E16867">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 </w:t>
      </w:r>
      <w:r w:rsidRPr="00E16867">
        <w:rPr>
          <w:rFonts w:ascii="Times New Roman" w:eastAsia="Times New Roman" w:hAnsi="Times New Roman" w:cs="Times New Roman"/>
          <w:sz w:val="24"/>
          <w:szCs w:val="24"/>
          <w:lang w:val="kk-KZ"/>
        </w:rPr>
        <w:t>еңбек заңнамасының негіздері, еңбек қауіпсіздігі және еңбекті қорғау, өртке қарсы қорғау қағидалары, санитариялық қағидалар.</w:t>
      </w: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lastRenderedPageBreak/>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11"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 </w:t>
      </w:r>
      <w:hyperlink r:id="rId12"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98819CC" w14:textId="77777777" w:rsidR="00A5298F" w:rsidRDefault="00A5298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6807A9A" w14:textId="77777777" w:rsidR="00A5298F" w:rsidRDefault="00A5298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3553A783"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C116B9">
        <w:rPr>
          <w:rFonts w:ascii="Times New Roman" w:hAnsi="Times New Roman" w:cs="Times New Roman"/>
          <w:b/>
          <w:bCs/>
          <w:color w:val="000000" w:themeColor="text1"/>
          <w:sz w:val="24"/>
          <w:szCs w:val="24"/>
          <w:lang w:val="kk-KZ"/>
        </w:rPr>
        <w:t>03 марта</w:t>
      </w:r>
      <w:r w:rsidR="00166874">
        <w:rPr>
          <w:rFonts w:ascii="Times New Roman" w:hAnsi="Times New Roman" w:cs="Times New Roman"/>
          <w:b/>
          <w:bCs/>
          <w:color w:val="000000" w:themeColor="text1"/>
          <w:sz w:val="24"/>
          <w:szCs w:val="24"/>
          <w:lang w:val="kk-KZ"/>
        </w:rPr>
        <w:t xml:space="preserve">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5FE83DB8"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 xml:space="preserve">акантная должность </w:t>
      </w:r>
      <w:r w:rsidR="00D148E2">
        <w:rPr>
          <w:rFonts w:ascii="Times New Roman" w:hAnsi="Times New Roman" w:cs="Times New Roman"/>
          <w:b/>
          <w:bCs/>
          <w:sz w:val="24"/>
          <w:szCs w:val="24"/>
          <w:lang w:val="kk-KZ"/>
        </w:rPr>
        <w:t>учителя-</w:t>
      </w:r>
      <w:r w:rsidR="00E16867">
        <w:rPr>
          <w:rFonts w:ascii="Times New Roman" w:hAnsi="Times New Roman" w:cs="Times New Roman"/>
          <w:b/>
          <w:bCs/>
          <w:color w:val="000000" w:themeColor="text1"/>
          <w:sz w:val="24"/>
          <w:szCs w:val="24"/>
          <w:lang w:val="kk-KZ"/>
        </w:rPr>
        <w:t>дефектолога</w:t>
      </w:r>
      <w:r w:rsidR="00884E31"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E16867">
        <w:rPr>
          <w:rFonts w:ascii="Times New Roman" w:hAnsi="Times New Roman" w:cs="Times New Roman"/>
          <w:b/>
          <w:bCs/>
          <w:sz w:val="24"/>
          <w:szCs w:val="24"/>
          <w:lang w:val="kk-KZ"/>
        </w:rPr>
        <w:t>1</w:t>
      </w:r>
      <w:r w:rsidR="00D148E2">
        <w:rPr>
          <w:rFonts w:ascii="Times New Roman" w:hAnsi="Times New Roman" w:cs="Times New Roman"/>
          <w:b/>
          <w:bCs/>
          <w:sz w:val="24"/>
          <w:szCs w:val="24"/>
          <w:lang w:val="kk-KZ"/>
        </w:rPr>
        <w:t>,5</w:t>
      </w:r>
      <w:r w:rsidR="00AA2F5E" w:rsidRPr="00B7579C">
        <w:rPr>
          <w:rFonts w:ascii="Times New Roman" w:hAnsi="Times New Roman" w:cs="Times New Roman"/>
          <w:b/>
          <w:bCs/>
          <w:sz w:val="24"/>
          <w:szCs w:val="24"/>
          <w:lang w:val="kk-KZ"/>
        </w:rPr>
        <w:t xml:space="preserve"> став</w:t>
      </w:r>
      <w:r w:rsidR="00A63F10" w:rsidRPr="00B7579C">
        <w:rPr>
          <w:rFonts w:ascii="Times New Roman" w:hAnsi="Times New Roman" w:cs="Times New Roman"/>
          <w:b/>
          <w:bCs/>
          <w:sz w:val="24"/>
          <w:szCs w:val="24"/>
          <w:lang w:val="kk-KZ"/>
        </w:rPr>
        <w:t>к</w:t>
      </w:r>
      <w:r w:rsidR="00D148E2">
        <w:rPr>
          <w:rFonts w:ascii="Times New Roman" w:hAnsi="Times New Roman" w:cs="Times New Roman"/>
          <w:b/>
          <w:bCs/>
          <w:sz w:val="24"/>
          <w:szCs w:val="24"/>
          <w:lang w:val="kk-KZ"/>
        </w:rPr>
        <w:t>и</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609EBD1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44C94A0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79293E70"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 (или) при наличии высшего уровня квалификации стаж работы по специальности для педагога-мастера – не менее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3FEDF20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1) "педагог":</w:t>
      </w:r>
    </w:p>
    <w:p w14:paraId="266B487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должен пользоваться методами диагностики развития и состояния детей, психолого-педагогической поддержки, направленных на максимальную коррекцию отклонений в развитии;</w:t>
      </w:r>
    </w:p>
    <w:p w14:paraId="7CC8E1F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осуществлять мотивационную, диагностическую, развивающую, коммуникативную и методическую деятельность, используя инновационные педагогические и информационно-коммуникационные технологии в области специального дошкольного образования;</w:t>
      </w:r>
    </w:p>
    <w:p w14:paraId="4191928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пользоваться современными методами дефектологии;</w:t>
      </w:r>
    </w:p>
    <w:p w14:paraId="08B0128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принимать участие в работе методических объединений организации образования;</w:t>
      </w:r>
    </w:p>
    <w:p w14:paraId="65C47134"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планировать и организовывать учебно-воспитательный процесс с учетом психолого-возрастных особенностей детей;</w:t>
      </w:r>
    </w:p>
    <w:p w14:paraId="3C37CAC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способствовать формированию общей культуры детей и его социализации, принимать участие в мероприятиях на уровне организации образования, осуществлять индивидуальный подход в воспитании и обучении с учетом потребностей детей, пользоваться навыками профессионально-педагогического диалога, применять цифровые образовательные ресурсы;</w:t>
      </w:r>
    </w:p>
    <w:p w14:paraId="436A396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2) "педагог – модератор":</w:t>
      </w:r>
    </w:p>
    <w:p w14:paraId="5D294F2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должен отвечать общим требованиям к квалификации "педагог", а также:</w:t>
      </w:r>
    </w:p>
    <w:p w14:paraId="14CF6FFB"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использовать современные методы диагностики и коррекции отклонений в развитии воспитанников, обобщать опыт на уровне организации образования;</w:t>
      </w:r>
    </w:p>
    <w:p w14:paraId="7507A29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3) "педагог – эксперт":</w:t>
      </w:r>
    </w:p>
    <w:p w14:paraId="40F61DE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должен отвечать общим требованиям к квалификации "педагог – модератор", а также:</w:t>
      </w:r>
    </w:p>
    <w:p w14:paraId="3CE5071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использовать методы и приемы предупреждения и исправления отклонений в развитии детей;</w:t>
      </w:r>
    </w:p>
    <w:p w14:paraId="394E1310"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обеспечивать сотрудничество с родителями или лицами, их заменяющими;</w:t>
      </w:r>
    </w:p>
    <w:p w14:paraId="033E238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изучать и внедрять инновационный педагогический опыт;</w:t>
      </w:r>
    </w:p>
    <w:p w14:paraId="01E4EBC7"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пользоваться навыками анализа организованной учебной деятельности,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14:paraId="4635D197"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4) "педагог-исследователь":</w:t>
      </w:r>
    </w:p>
    <w:p w14:paraId="19B6635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должен отвечать общим требованиям к квалификации "педагог – эксперт", а также:</w:t>
      </w:r>
    </w:p>
    <w:p w14:paraId="050E02D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использовать новейшие достижения дефектологической науки;</w:t>
      </w:r>
    </w:p>
    <w:p w14:paraId="058F736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специальной педагогики и психологии;</w:t>
      </w:r>
    </w:p>
    <w:p w14:paraId="6B4A2D7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lastRenderedPageBreak/>
        <w:t>      применять инновационные технологии, методы и приемы обучения, учитывая потребности и психолого-физиологические особенности воспитанников, с соблюдением правил безопасности и охраны труда;</w:t>
      </w:r>
    </w:p>
    <w:p w14:paraId="17BE6D1F"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обеспечивать взаимодействие с другими организациями по направлению деятельности;</w:t>
      </w:r>
    </w:p>
    <w:p w14:paraId="7F6CF7B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иметь методические разработки по направлению деятельности на уровне области;</w:t>
      </w:r>
    </w:p>
    <w:p w14:paraId="1268A6F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пользоваться навыками исследования занятия и разработки инструментов оценивания, осуществлять наставничество обобщать опыт на уровне области/городов республиканского значения и столицы;</w:t>
      </w:r>
    </w:p>
    <w:p w14:paraId="53DAFAA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иметь публикации в психолого-педагогических изданиях;</w:t>
      </w:r>
    </w:p>
    <w:p w14:paraId="12CF6C4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5) "педагог-мастер":</w:t>
      </w:r>
    </w:p>
    <w:p w14:paraId="3A78D64D"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должен соответствовать общим требованиям к квалификации "педагог – исследователь", а также:</w:t>
      </w:r>
    </w:p>
    <w:p w14:paraId="48C215E6"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внедрять новейшие достижения специальной педагогики;</w:t>
      </w:r>
    </w:p>
    <w:p w14:paraId="58CEEEC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осуществлять рефлексию своей профессиональной деятельности, руководствуясь основными методологическими принципами педагогического исследования;</w:t>
      </w:r>
    </w:p>
    <w:p w14:paraId="15ABE49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обладать навыками самообучения в соответствии с траекторией профессионального развития;</w:t>
      </w:r>
    </w:p>
    <w:p w14:paraId="7E6C946B"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иметь авторскую программу или являться автором (соавтором) изданных программ, учебно-методических пособий, получивших одобрение на областном учебно-методическом совете и РУМС;</w:t>
      </w:r>
    </w:p>
    <w:p w14:paraId="2686D5D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осуществлять наставничество и планировать развитие сети профессионального сообщества социальных педагогов на уровне области, являться участником республиканских и международных профессиональных конкурсов, утвержденных уполномоченным органом в области образования.</w:t>
      </w: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4E2F2B17" w14:textId="19B960C7" w:rsidR="00D148E2" w:rsidRPr="00D148E2" w:rsidRDefault="00884E31"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xml:space="preserve">   </w:t>
      </w:r>
      <w:r w:rsidR="00D148E2" w:rsidRPr="00D148E2">
        <w:rPr>
          <w:rFonts w:ascii="Times New Roman" w:hAnsi="Times New Roman" w:cs="Times New Roman"/>
          <w:color w:val="000000" w:themeColor="text1"/>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0294FD68" w14:textId="77C26192"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8CA2F69" w14:textId="77260F7A"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6F89A490" w14:textId="0A2CBBD3"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оказывает специальную психолого-педагогическую поддержку детям с ограниченными возможностями;</w:t>
      </w:r>
    </w:p>
    <w:p w14:paraId="0E7B1BDB" w14:textId="712E54E8"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14:paraId="23E857A2" w14:textId="197C3E85"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обеспечивает взаимодействие с другими педагогами и специалистами, способствует реализации принципа инклюзивности в образовании;</w:t>
      </w:r>
    </w:p>
    <w:p w14:paraId="2376A8BC"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1A3407B2"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5917F182" w14:textId="4E774011"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698EAC3" w14:textId="4FE1BE84"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14:paraId="3372E8D9"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участвует в проведении командной оценки особых образовательных потребностей;</w:t>
      </w:r>
    </w:p>
    <w:p w14:paraId="5A5B948A"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lastRenderedPageBreak/>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14:paraId="065E4575"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699B4C6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повышает свою профессиональную компетентность;</w:t>
      </w:r>
    </w:p>
    <w:p w14:paraId="05CE0BE5"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участвует в заседаниях методических советов, методических объединений, сетевых сообществ;</w:t>
      </w:r>
    </w:p>
    <w:p w14:paraId="4CAAFDD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проводит работу по формированию толерантного отношения общества к лицам с особыми образовательными потребностями;</w:t>
      </w:r>
    </w:p>
    <w:p w14:paraId="56D852E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D148E2">
        <w:rPr>
          <w:rFonts w:ascii="Times New Roman" w:hAnsi="Times New Roman" w:cs="Times New Roman"/>
          <w:color w:val="000000" w:themeColor="text1"/>
          <w:sz w:val="24"/>
          <w:szCs w:val="24"/>
        </w:rPr>
        <w:t>      соблюдает правила безопасности и охраны труда, противопожарной защиты;</w:t>
      </w:r>
    </w:p>
    <w:p w14:paraId="06F6D950" w14:textId="36230C3D" w:rsidR="00884E31" w:rsidRPr="00D148E2" w:rsidRDefault="00D148E2" w:rsidP="00D148E2">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D148E2">
        <w:rPr>
          <w:rFonts w:ascii="Times New Roman" w:hAnsi="Times New Roman" w:cs="Times New Roman"/>
          <w:color w:val="000000" w:themeColor="text1"/>
          <w:sz w:val="24"/>
          <w:szCs w:val="24"/>
        </w:rPr>
        <w:t>      обеспечивает охрану жизни, здоровья и прав детей в период воспитательного процесса.</w:t>
      </w: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33055D5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hyperlink r:id="rId13" w:anchor="z63" w:history="1">
        <w:r w:rsidRPr="00D148E2">
          <w:rPr>
            <w:rStyle w:val="a4"/>
            <w:rFonts w:ascii="Times New Roman" w:hAnsi="Times New Roman" w:cs="Times New Roman"/>
          </w:rPr>
          <w:t>Конституцию</w:t>
        </w:r>
      </w:hyperlink>
      <w:r w:rsidRPr="00D148E2">
        <w:rPr>
          <w:rFonts w:ascii="Times New Roman" w:hAnsi="Times New Roman" w:cs="Times New Roman"/>
        </w:rPr>
        <w:t> Республики Казахстан, законы Республики Казахстан "</w:t>
      </w:r>
      <w:hyperlink r:id="rId14" w:anchor="z2" w:history="1">
        <w:r w:rsidRPr="00D148E2">
          <w:rPr>
            <w:rStyle w:val="a4"/>
            <w:rFonts w:ascii="Times New Roman" w:hAnsi="Times New Roman" w:cs="Times New Roman"/>
          </w:rPr>
          <w:t>Об образовании</w:t>
        </w:r>
      </w:hyperlink>
      <w:r w:rsidRPr="00D148E2">
        <w:rPr>
          <w:rFonts w:ascii="Times New Roman" w:hAnsi="Times New Roman" w:cs="Times New Roman"/>
        </w:rPr>
        <w:t>", "</w:t>
      </w:r>
      <w:hyperlink r:id="rId15" w:anchor="z4" w:history="1">
        <w:r w:rsidRPr="00D148E2">
          <w:rPr>
            <w:rStyle w:val="a4"/>
            <w:rFonts w:ascii="Times New Roman" w:hAnsi="Times New Roman" w:cs="Times New Roman"/>
            <w:sz w:val="24"/>
            <w:szCs w:val="24"/>
          </w:rPr>
          <w:t>О статусе педагога</w:t>
        </w:r>
      </w:hyperlink>
      <w:r w:rsidRPr="00D148E2">
        <w:rPr>
          <w:rFonts w:ascii="Times New Roman" w:hAnsi="Times New Roman" w:cs="Times New Roman"/>
          <w:sz w:val="24"/>
          <w:szCs w:val="24"/>
        </w:rPr>
        <w:t>", "</w:t>
      </w:r>
      <w:hyperlink r:id="rId16" w:anchor="z1" w:history="1">
        <w:r w:rsidRPr="00D148E2">
          <w:rPr>
            <w:rStyle w:val="a4"/>
            <w:rFonts w:ascii="Times New Roman" w:hAnsi="Times New Roman" w:cs="Times New Roman"/>
            <w:sz w:val="24"/>
            <w:szCs w:val="24"/>
          </w:rPr>
          <w:t>О социальной</w:t>
        </w:r>
      </w:hyperlink>
      <w:r w:rsidRPr="00D148E2">
        <w:rPr>
          <w:rFonts w:ascii="Times New Roman" w:hAnsi="Times New Roman" w:cs="Times New Roman"/>
          <w:sz w:val="24"/>
          <w:szCs w:val="24"/>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6FDBA48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государственные стандарты специальных социальных услуг для детей, оказавшихся в трудной жизненной ситуации;</w:t>
      </w:r>
    </w:p>
    <w:p w14:paraId="5843D6E3"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специальную педагогику;</w:t>
      </w:r>
    </w:p>
    <w:p w14:paraId="3D97A871"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основы проектирования и организации учебно-воспитательного процесса;</w:t>
      </w:r>
    </w:p>
    <w:p w14:paraId="7E25D90E"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новейшие достижения в области специального образования;</w:t>
      </w:r>
    </w:p>
    <w:p w14:paraId="0D04DE68" w14:textId="77777777"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нормы педагогической этики;</w:t>
      </w:r>
    </w:p>
    <w:p w14:paraId="0ED4FA0D" w14:textId="7081944C" w:rsidR="00D148E2" w:rsidRPr="00D148E2" w:rsidRDefault="00D148E2" w:rsidP="00D148E2">
      <w:pPr>
        <w:shd w:val="clear" w:color="auto" w:fill="FFFFFF" w:themeFill="background1"/>
        <w:spacing w:after="0" w:line="240" w:lineRule="auto"/>
        <w:ind w:firstLine="567"/>
        <w:jc w:val="both"/>
        <w:rPr>
          <w:rFonts w:ascii="Times New Roman" w:hAnsi="Times New Roman" w:cs="Times New Roman"/>
          <w:sz w:val="24"/>
          <w:szCs w:val="24"/>
        </w:rPr>
      </w:pPr>
      <w:r w:rsidRPr="00D148E2">
        <w:rPr>
          <w:rFonts w:ascii="Times New Roman" w:hAnsi="Times New Roman" w:cs="Times New Roman"/>
          <w:sz w:val="24"/>
          <w:szCs w:val="24"/>
        </w:rPr>
        <w:t>     основы трудового законодательства, правила безопасности и охраны труда, противопожарной защиты, санитарные правила.</w:t>
      </w:r>
    </w:p>
    <w:p w14:paraId="17948E1F" w14:textId="6BB1ECB1"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lastRenderedPageBreak/>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17"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18"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02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36648"/>
    <w:rsid w:val="008412DA"/>
    <w:rsid w:val="00843775"/>
    <w:rsid w:val="00846909"/>
    <w:rsid w:val="0085143E"/>
    <w:rsid w:val="00851952"/>
    <w:rsid w:val="00855F82"/>
    <w:rsid w:val="00857440"/>
    <w:rsid w:val="008576E8"/>
    <w:rsid w:val="008703BE"/>
    <w:rsid w:val="00880F23"/>
    <w:rsid w:val="00881AF6"/>
    <w:rsid w:val="00884E31"/>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B6642"/>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298F"/>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6B9"/>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48E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3FD8"/>
    <w:rsid w:val="00E16867"/>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K950001000_" TargetMode="External"/><Relationship Id="rId18" Type="http://schemas.openxmlformats.org/officeDocument/2006/relationships/hyperlink" Target="https://hr-nobd.edu.kz/"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12" Type="http://schemas.openxmlformats.org/officeDocument/2006/relationships/hyperlink" Target="https://hr-nobd.edu.kz/" TargetMode="External"/><Relationship Id="rId17" Type="http://schemas.openxmlformats.org/officeDocument/2006/relationships/hyperlink" Target="https://hr-nobd.edu.kz/" TargetMode="External"/><Relationship Id="rId2" Type="http://schemas.openxmlformats.org/officeDocument/2006/relationships/numbering" Target="numbering.xml"/><Relationship Id="rId16" Type="http://schemas.openxmlformats.org/officeDocument/2006/relationships/hyperlink" Target="https://adilet.zan.kz/rus/docs/Z020000343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hr-nobd.edu.kz/" TargetMode="External"/><Relationship Id="rId5" Type="http://schemas.openxmlformats.org/officeDocument/2006/relationships/webSettings" Target="webSettings.xml"/><Relationship Id="rId15" Type="http://schemas.openxmlformats.org/officeDocument/2006/relationships/hyperlink" Target="https://adilet.zan.kz/rus/docs/Z1900000293" TargetMode="External"/><Relationship Id="rId10" Type="http://schemas.openxmlformats.org/officeDocument/2006/relationships/hyperlink" Target="https://adilet.zan.kz/kaz/docs/Z15000004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020000343_" TargetMode="External"/><Relationship Id="rId14" Type="http://schemas.openxmlformats.org/officeDocument/2006/relationships/hyperlink" Target="https://adilet.zan.kz/rus/docs/Z070000319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8</Pages>
  <Words>4034</Words>
  <Characters>22996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33</cp:revision>
  <cp:lastPrinted>2023-09-19T16:59:00Z</cp:lastPrinted>
  <dcterms:created xsi:type="dcterms:W3CDTF">2025-01-30T09:13:00Z</dcterms:created>
  <dcterms:modified xsi:type="dcterms:W3CDTF">2026-03-05T11:17:00Z</dcterms:modified>
</cp:coreProperties>
</file>